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C82FF">
      <w:pPr>
        <w:rPr>
          <w:rFonts w:ascii="黑体" w:hAnsi="黑体"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附件1</w:t>
      </w:r>
    </w:p>
    <w:p w14:paraId="687A7196">
      <w:pPr>
        <w:pStyle w:val="12"/>
      </w:pPr>
    </w:p>
    <w:p w14:paraId="3C64788F">
      <w:pPr>
        <w:snapToGrid w:val="0"/>
        <w:spacing w:line="560" w:lineRule="exact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人力资源和社会保障局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2023年度优培计划招聘应届</w:t>
      </w:r>
    </w:p>
    <w:p w14:paraId="7571E375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优秀大学毕业生线上面试考生须知</w:t>
      </w:r>
    </w:p>
    <w:p w14:paraId="2D2FF3B8">
      <w:pPr>
        <w:snapToGrid w:val="0"/>
        <w:spacing w:line="560" w:lineRule="exact"/>
        <w:rPr>
          <w:rFonts w:ascii="Times New Roman"/>
          <w:szCs w:val="32"/>
        </w:rPr>
      </w:pPr>
    </w:p>
    <w:p w14:paraId="23A5A932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考生须认真阅读本须知的所有内容，并按要求做好各项准备工作。</w:t>
      </w:r>
    </w:p>
    <w:p w14:paraId="2558A45B">
      <w:pPr>
        <w:spacing w:line="560" w:lineRule="exact"/>
        <w:ind w:firstLine="64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一、面试方式</w:t>
      </w:r>
    </w:p>
    <w:p w14:paraId="54A5EB95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1.本次面试采取线上方式统一开展，使用旁路视频监测、系统监测相结合的方式实现AI智能监考，同时辅以人工远程监考方式进行监考。</w:t>
      </w:r>
    </w:p>
    <w:p w14:paraId="7C4B99A1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2.面试总时长共20分钟，考生在此时间段内要完成阅读试题、切换试题、录制视频等工作。</w:t>
      </w:r>
    </w:p>
    <w:p w14:paraId="7B51A1E8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3.每道试题的录制时长不超过7分钟，考生须按照试题顺序逐一录制视频进行作答。面试时间满20分钟后，即使尚有试题未作答完成，系统也会自动结束作答。</w:t>
      </w:r>
    </w:p>
    <w:p w14:paraId="05BD3B32">
      <w:pPr>
        <w:spacing w:line="560" w:lineRule="exact"/>
        <w:ind w:firstLine="640" w:firstLineChars="200"/>
      </w:pPr>
      <w:r>
        <w:rPr>
          <w:rFonts w:hint="eastAsia" w:ascii="Times New Roman"/>
        </w:rPr>
        <w:t>4.考生答题完毕后可点击交卷或待考试时间结束后面试系统自动交卷，考试时间以系统显示时间为准。</w:t>
      </w:r>
    </w:p>
    <w:p w14:paraId="47948EA8">
      <w:pPr>
        <w:spacing w:line="560" w:lineRule="exact"/>
        <w:ind w:firstLine="64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二、考前准备</w:t>
      </w:r>
    </w:p>
    <w:p w14:paraId="2931A44A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1.请考生确保面试环境安静，考试设备和网速优良。由于考生设备和网速等造成考试失败的，责任自负。</w:t>
      </w:r>
    </w:p>
    <w:p w14:paraId="70787BE1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2.请考生确保放置电脑的桌面整洁，允许使用铅笔、1张空白草稿纸，不允许摆放其他与面试无关的物品，包括但不限于其他通讯和电子设备、书籍、资料、零食、饮品等。</w:t>
      </w:r>
    </w:p>
    <w:p w14:paraId="59354E23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3.请考生着正常服装考试，不化浓妆，不使用美颜功能，摄像头要准确展现本人正面完整和清晰的脸部，确保考生通过人脸识别进入面试系统。</w:t>
      </w:r>
    </w:p>
    <w:p w14:paraId="6D038807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4.请考生进入面试系统前，关闭电脑上与面试无关的网页和软件，包括但不限于安全卫士、电脑管家及各类通信软件等，以免因软件被动弹窗被系统判定为作弊等异常情况出现。</w:t>
      </w:r>
    </w:p>
    <w:p w14:paraId="3B86634A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5.考生模拟考试环境和正式考试环境须保持一致，模拟考试后硬件设备和考试环境不能改动。</w:t>
      </w:r>
    </w:p>
    <w:p w14:paraId="2D9BD358">
      <w:pPr>
        <w:spacing w:line="560" w:lineRule="exact"/>
        <w:ind w:firstLine="64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三、登录要求</w:t>
      </w:r>
    </w:p>
    <w:p w14:paraId="4E07990E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1.考生应于2022年12月25日（星期日）下午13:00准时登录面试系统，完成考试设备和摄像头调试，等待开考。</w:t>
      </w:r>
    </w:p>
    <w:p w14:paraId="14878FDF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2.考生在正式开考（2022年12月25日下午14点整）之后将无法登录面试系统，考生迟到视为自动放弃面试资格。</w:t>
      </w:r>
    </w:p>
    <w:p w14:paraId="2FA71310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3.考生身份证号为登录面试系统的唯一标识，输入身份证号时，请使用英文输入法输入，身份证号最后一位是“X”的，须使用英文字母大写的“X”。</w:t>
      </w:r>
    </w:p>
    <w:p w14:paraId="3793175E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4.人脸识别或身份核验未通过的考生，须手持身份证面向前摄像头进行人工复核。</w:t>
      </w:r>
    </w:p>
    <w:p w14:paraId="20F440B9">
      <w:pPr>
        <w:spacing w:line="560" w:lineRule="exact"/>
        <w:ind w:firstLine="64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四、面试期间要求</w:t>
      </w:r>
    </w:p>
    <w:p w14:paraId="5563CF4C">
      <w:pPr>
        <w:spacing w:line="560" w:lineRule="exact"/>
        <w:ind w:firstLine="640" w:firstLineChars="200"/>
        <w:rPr>
          <w:rFonts w:ascii="Times New Roman"/>
        </w:rPr>
      </w:pPr>
      <w:r>
        <w:rPr>
          <w:rFonts w:ascii="Times New Roman" w:eastAsia="黑体" w:cs="Times New Roman"/>
        </w:rPr>
        <w:t>1.</w:t>
      </w:r>
      <w:r>
        <w:rPr>
          <w:rFonts w:hint="eastAsia" w:ascii="Times New Roman"/>
        </w:rPr>
        <w:t>面试过程中，客户端将会全程锁屏（考生强制退出锁屏2次及以上将不再被允许进入）并开启全程视频监控，请确保本人参考且无任何违纪行为。</w:t>
      </w:r>
    </w:p>
    <w:p w14:paraId="71148B7F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2.面试过程中，考生应全程保持脸部始终完整位于前机位监控范围内，保证电脑屏幕和桌面环境完整位于旁路视频监控范围内。</w:t>
      </w:r>
    </w:p>
    <w:p w14:paraId="3C386EC3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3.面试过程中，如遇网络掉线等状况，请在面试结束前及时恢复网络重新登录进行作答，考生可选择重新作答该题或上传该题已作答视频并作答下一题。若面试结束时间已到还未登录的，系统将作自动交卷处理。</w:t>
      </w:r>
    </w:p>
    <w:p w14:paraId="5BFE10C5">
      <w:pPr>
        <w:spacing w:line="560" w:lineRule="exact"/>
        <w:ind w:firstLine="640" w:firstLineChars="200"/>
      </w:pPr>
      <w:r>
        <w:rPr>
          <w:rFonts w:hint="eastAsia" w:ascii="Times New Roman"/>
        </w:rPr>
        <w:t>4.面试过程中，因设备硬件故障、系统更新、断电断网等问题或者人为退出等原因所延误的考试时间不予补时。</w:t>
      </w:r>
    </w:p>
    <w:p w14:paraId="3CD63EEB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</w:rPr>
        <w:t>5.如考生因电脑设备问题、网络问题、考生个人行为等问题，导致电脑端面试视频和移动端佐证视频数据缺失，或因拍摄角度不符合要求等未形成完整、清晰、真实面试和佐证视频，影响考务人员判断面试有效性或考生行为的，取消面试成绩。</w:t>
      </w:r>
    </w:p>
    <w:p w14:paraId="02387FB0">
      <w:pPr>
        <w:spacing w:line="560" w:lineRule="exact"/>
        <w:ind w:firstLine="64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五、纪律要求</w:t>
      </w:r>
    </w:p>
    <w:p w14:paraId="4C872CE6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1.考生应自觉遵守面试纪律，自觉接受监考人员的监督和检查。如有违纪行为将取消面试成绩。</w:t>
      </w:r>
    </w:p>
    <w:p w14:paraId="78D2429A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2.严禁替考，面试全程均由本人进行作答。</w:t>
      </w:r>
    </w:p>
    <w:p w14:paraId="355216FD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3.严禁无关人员出入面试场所。</w:t>
      </w:r>
    </w:p>
    <w:p w14:paraId="2948CA4B">
      <w:pPr>
        <w:spacing w:line="560" w:lineRule="exact"/>
        <w:ind w:firstLine="640"/>
        <w:rPr>
          <w:rFonts w:ascii="Times New Roman"/>
        </w:rPr>
      </w:pPr>
      <w:r>
        <w:rPr>
          <w:rFonts w:hint="eastAsia" w:ascii="Times New Roman"/>
        </w:rPr>
        <w:t>4.面试开考后，考生不允许离开座位。</w:t>
      </w:r>
    </w:p>
    <w:p w14:paraId="688565AD">
      <w:pPr>
        <w:spacing w:line="560" w:lineRule="exact"/>
        <w:ind w:firstLine="640"/>
      </w:pPr>
      <w:r>
        <w:rPr>
          <w:rFonts w:hint="eastAsia" w:ascii="Times New Roman"/>
        </w:rPr>
        <w:t>5.面试全程不得交谈，不允许佩戴耳机，不得使用任何形式的通讯工具、电子或纸质资料。</w:t>
      </w:r>
    </w:p>
    <w:p w14:paraId="216C3466">
      <w:pPr>
        <w:spacing w:line="560" w:lineRule="exact"/>
        <w:ind w:firstLine="640" w:firstLineChars="200"/>
        <w:rPr>
          <w:rFonts w:hint="eastAsia" w:ascii="Times New Roman" w:eastAsiaTheme="minorEastAsia"/>
        </w:rPr>
      </w:pPr>
      <w:r>
        <w:rPr>
          <w:rFonts w:hint="eastAsia" w:ascii="Times New Roman"/>
        </w:rPr>
        <w:t>6.考生不得以任何形式对外传播试题内容，否则，相关部门将保留追究法律责任的权利。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6335EE-91D5-4585-9330-B98C2C7504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3ECE2D4-8BF1-4B91-85FA-45C3B0008230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3" w:fontKey="{BD7EE9EF-9EA0-47E7-B416-00A41C3ABC0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18251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D68F8B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D68F8B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22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M2YyOTRiODJkOWZhYWEyYWYwMmJmZjU4MzFjN2QifQ=="/>
  </w:docVars>
  <w:rsids>
    <w:rsidRoot w:val="00D04D08"/>
    <w:rsid w:val="000232A4"/>
    <w:rsid w:val="00024DB3"/>
    <w:rsid w:val="00143699"/>
    <w:rsid w:val="0014582E"/>
    <w:rsid w:val="00185CDD"/>
    <w:rsid w:val="001F173E"/>
    <w:rsid w:val="00225E88"/>
    <w:rsid w:val="00241369"/>
    <w:rsid w:val="00252392"/>
    <w:rsid w:val="00267F1F"/>
    <w:rsid w:val="00293024"/>
    <w:rsid w:val="002A4932"/>
    <w:rsid w:val="002B4F4D"/>
    <w:rsid w:val="002D483F"/>
    <w:rsid w:val="003418EC"/>
    <w:rsid w:val="003A4E59"/>
    <w:rsid w:val="003B3479"/>
    <w:rsid w:val="003C0B3E"/>
    <w:rsid w:val="003D65EA"/>
    <w:rsid w:val="0040191E"/>
    <w:rsid w:val="00463F5C"/>
    <w:rsid w:val="00495987"/>
    <w:rsid w:val="004B5781"/>
    <w:rsid w:val="004C1234"/>
    <w:rsid w:val="004D024B"/>
    <w:rsid w:val="004E08EC"/>
    <w:rsid w:val="004E3455"/>
    <w:rsid w:val="00536CBE"/>
    <w:rsid w:val="005406AD"/>
    <w:rsid w:val="00561265"/>
    <w:rsid w:val="00562DCC"/>
    <w:rsid w:val="00567186"/>
    <w:rsid w:val="00594031"/>
    <w:rsid w:val="005C6758"/>
    <w:rsid w:val="005D1AB1"/>
    <w:rsid w:val="005E3365"/>
    <w:rsid w:val="006714EA"/>
    <w:rsid w:val="006A686D"/>
    <w:rsid w:val="006B7EA5"/>
    <w:rsid w:val="006F44DE"/>
    <w:rsid w:val="0072692B"/>
    <w:rsid w:val="007C3EFC"/>
    <w:rsid w:val="00811901"/>
    <w:rsid w:val="008457B0"/>
    <w:rsid w:val="008658A8"/>
    <w:rsid w:val="008B2D90"/>
    <w:rsid w:val="008C4822"/>
    <w:rsid w:val="008F520B"/>
    <w:rsid w:val="00912CAC"/>
    <w:rsid w:val="009C6F0B"/>
    <w:rsid w:val="00A149AC"/>
    <w:rsid w:val="00A319F7"/>
    <w:rsid w:val="00A85822"/>
    <w:rsid w:val="00AB3DA6"/>
    <w:rsid w:val="00AF367A"/>
    <w:rsid w:val="00B06EBA"/>
    <w:rsid w:val="00B26935"/>
    <w:rsid w:val="00B922D8"/>
    <w:rsid w:val="00BB2B08"/>
    <w:rsid w:val="00BD02A1"/>
    <w:rsid w:val="00C015B2"/>
    <w:rsid w:val="00C0387A"/>
    <w:rsid w:val="00C13143"/>
    <w:rsid w:val="00C13846"/>
    <w:rsid w:val="00C14A63"/>
    <w:rsid w:val="00C2307A"/>
    <w:rsid w:val="00C52BC8"/>
    <w:rsid w:val="00C575F1"/>
    <w:rsid w:val="00CB4D12"/>
    <w:rsid w:val="00CC3D34"/>
    <w:rsid w:val="00CD09B9"/>
    <w:rsid w:val="00CE127B"/>
    <w:rsid w:val="00D04D08"/>
    <w:rsid w:val="00D40231"/>
    <w:rsid w:val="00D77E9C"/>
    <w:rsid w:val="00DD25CA"/>
    <w:rsid w:val="00DD541A"/>
    <w:rsid w:val="00DE05D6"/>
    <w:rsid w:val="00DE5F6B"/>
    <w:rsid w:val="00E4074A"/>
    <w:rsid w:val="00E53138"/>
    <w:rsid w:val="00E66E1B"/>
    <w:rsid w:val="00E97F95"/>
    <w:rsid w:val="00EA68BD"/>
    <w:rsid w:val="00F13496"/>
    <w:rsid w:val="00F24990"/>
    <w:rsid w:val="00F77D37"/>
    <w:rsid w:val="00FB32BA"/>
    <w:rsid w:val="00FE02D6"/>
    <w:rsid w:val="06F32299"/>
    <w:rsid w:val="07331972"/>
    <w:rsid w:val="0A4542DE"/>
    <w:rsid w:val="0BBE440B"/>
    <w:rsid w:val="0CA454ED"/>
    <w:rsid w:val="0E9C89FC"/>
    <w:rsid w:val="11BBD807"/>
    <w:rsid w:val="13450ABE"/>
    <w:rsid w:val="17ED45B5"/>
    <w:rsid w:val="17FE77D8"/>
    <w:rsid w:val="17FFEF20"/>
    <w:rsid w:val="1B3157CA"/>
    <w:rsid w:val="1B5D30C9"/>
    <w:rsid w:val="1B9E5978"/>
    <w:rsid w:val="1EADE193"/>
    <w:rsid w:val="1EFD5580"/>
    <w:rsid w:val="1FFE8F2E"/>
    <w:rsid w:val="223A0CC6"/>
    <w:rsid w:val="24F20DFB"/>
    <w:rsid w:val="27F7C013"/>
    <w:rsid w:val="2A7FCFFF"/>
    <w:rsid w:val="2AB4368E"/>
    <w:rsid w:val="2AEA7FC0"/>
    <w:rsid w:val="2B282B84"/>
    <w:rsid w:val="2BEC3B3E"/>
    <w:rsid w:val="2BFB1CF6"/>
    <w:rsid w:val="2C2512E2"/>
    <w:rsid w:val="2DEB49BA"/>
    <w:rsid w:val="2E1B6FE1"/>
    <w:rsid w:val="2EDDA267"/>
    <w:rsid w:val="2FD1B5E4"/>
    <w:rsid w:val="2FE7B69B"/>
    <w:rsid w:val="33BD078D"/>
    <w:rsid w:val="36FB346A"/>
    <w:rsid w:val="375F0F59"/>
    <w:rsid w:val="37FF657E"/>
    <w:rsid w:val="39F6BCEC"/>
    <w:rsid w:val="3AD7D45D"/>
    <w:rsid w:val="3AFE3F4A"/>
    <w:rsid w:val="3BDF7EB6"/>
    <w:rsid w:val="3EDAC34E"/>
    <w:rsid w:val="3FA97CF2"/>
    <w:rsid w:val="3FAA0966"/>
    <w:rsid w:val="3FDF65C8"/>
    <w:rsid w:val="3FFE8159"/>
    <w:rsid w:val="3FFEA70E"/>
    <w:rsid w:val="458E5C1A"/>
    <w:rsid w:val="45D00E54"/>
    <w:rsid w:val="47F719A5"/>
    <w:rsid w:val="49E50971"/>
    <w:rsid w:val="4B9C0806"/>
    <w:rsid w:val="4E4D1DCA"/>
    <w:rsid w:val="4E7D2F48"/>
    <w:rsid w:val="4EF332C9"/>
    <w:rsid w:val="4F22F53C"/>
    <w:rsid w:val="4F43503F"/>
    <w:rsid w:val="4F7B15DF"/>
    <w:rsid w:val="4FC9C3AF"/>
    <w:rsid w:val="4FEF6A52"/>
    <w:rsid w:val="4FF583BF"/>
    <w:rsid w:val="521A7E31"/>
    <w:rsid w:val="52FFBB72"/>
    <w:rsid w:val="568B5A93"/>
    <w:rsid w:val="56FDCF90"/>
    <w:rsid w:val="58C97B29"/>
    <w:rsid w:val="59A26EB2"/>
    <w:rsid w:val="5AE16D03"/>
    <w:rsid w:val="5BDFBBF1"/>
    <w:rsid w:val="5CF3F6AC"/>
    <w:rsid w:val="5D9FB20E"/>
    <w:rsid w:val="5DC456EA"/>
    <w:rsid w:val="5EF9EAF4"/>
    <w:rsid w:val="5F7F2F9F"/>
    <w:rsid w:val="5FFD6879"/>
    <w:rsid w:val="5FFE1F85"/>
    <w:rsid w:val="61A35962"/>
    <w:rsid w:val="62133888"/>
    <w:rsid w:val="65FF8635"/>
    <w:rsid w:val="6B7A66D8"/>
    <w:rsid w:val="6BEF0FE3"/>
    <w:rsid w:val="6BF56083"/>
    <w:rsid w:val="6C7B2DF1"/>
    <w:rsid w:val="6CF5D72B"/>
    <w:rsid w:val="6CFDCCAF"/>
    <w:rsid w:val="6D7D60AA"/>
    <w:rsid w:val="6DEB0E48"/>
    <w:rsid w:val="6E2F20B4"/>
    <w:rsid w:val="6E4A6C1B"/>
    <w:rsid w:val="6EC99B5C"/>
    <w:rsid w:val="6EDFA42C"/>
    <w:rsid w:val="6EEB094C"/>
    <w:rsid w:val="6EFD5191"/>
    <w:rsid w:val="6EFEBF26"/>
    <w:rsid w:val="6F1F796B"/>
    <w:rsid w:val="6F3FF42A"/>
    <w:rsid w:val="6F7FBE16"/>
    <w:rsid w:val="6FACB1E5"/>
    <w:rsid w:val="6FDF93AE"/>
    <w:rsid w:val="6FF72919"/>
    <w:rsid w:val="70618275"/>
    <w:rsid w:val="713C125A"/>
    <w:rsid w:val="72FE4424"/>
    <w:rsid w:val="73A32316"/>
    <w:rsid w:val="75BC984A"/>
    <w:rsid w:val="75CD79BB"/>
    <w:rsid w:val="75DD09C5"/>
    <w:rsid w:val="766F9F58"/>
    <w:rsid w:val="76EF2FAD"/>
    <w:rsid w:val="77777E7F"/>
    <w:rsid w:val="777DEC63"/>
    <w:rsid w:val="77EF396A"/>
    <w:rsid w:val="78AE000A"/>
    <w:rsid w:val="78FF23DA"/>
    <w:rsid w:val="7A81634B"/>
    <w:rsid w:val="7AFF38F3"/>
    <w:rsid w:val="7B7A9AA1"/>
    <w:rsid w:val="7BEF0A0C"/>
    <w:rsid w:val="7CD7C711"/>
    <w:rsid w:val="7CF5377A"/>
    <w:rsid w:val="7CFEB957"/>
    <w:rsid w:val="7D395339"/>
    <w:rsid w:val="7D726197"/>
    <w:rsid w:val="7D7586BE"/>
    <w:rsid w:val="7D7ED1E3"/>
    <w:rsid w:val="7DB9E317"/>
    <w:rsid w:val="7DFBD3CC"/>
    <w:rsid w:val="7DFE4752"/>
    <w:rsid w:val="7EBCAFA9"/>
    <w:rsid w:val="7EF7B164"/>
    <w:rsid w:val="7F4F7E2F"/>
    <w:rsid w:val="7F859105"/>
    <w:rsid w:val="7F97C31A"/>
    <w:rsid w:val="7F97D0D5"/>
    <w:rsid w:val="7FB83995"/>
    <w:rsid w:val="7FBF31C3"/>
    <w:rsid w:val="7FDF81F6"/>
    <w:rsid w:val="7FE67382"/>
    <w:rsid w:val="7FED23A8"/>
    <w:rsid w:val="7FEF1CA8"/>
    <w:rsid w:val="7FEF8D0C"/>
    <w:rsid w:val="7FF50B88"/>
    <w:rsid w:val="7FF8256F"/>
    <w:rsid w:val="7FFE2AFC"/>
    <w:rsid w:val="7FFF40E3"/>
    <w:rsid w:val="87A7EAC0"/>
    <w:rsid w:val="8BFD774A"/>
    <w:rsid w:val="8CFF7A98"/>
    <w:rsid w:val="8DFD8547"/>
    <w:rsid w:val="95D8F762"/>
    <w:rsid w:val="9778A655"/>
    <w:rsid w:val="97BBE2A2"/>
    <w:rsid w:val="9ADC6740"/>
    <w:rsid w:val="9CAEBF45"/>
    <w:rsid w:val="9F4F30FD"/>
    <w:rsid w:val="9FEF6D97"/>
    <w:rsid w:val="AEE7661A"/>
    <w:rsid w:val="AFBB0142"/>
    <w:rsid w:val="B2EDC2D0"/>
    <w:rsid w:val="B3D796F0"/>
    <w:rsid w:val="B5EF8D2C"/>
    <w:rsid w:val="B777A072"/>
    <w:rsid w:val="BBEFB2FA"/>
    <w:rsid w:val="BD7F1130"/>
    <w:rsid w:val="BDCBB7CD"/>
    <w:rsid w:val="BDF3ADAB"/>
    <w:rsid w:val="BDF703F5"/>
    <w:rsid w:val="BE5F770D"/>
    <w:rsid w:val="BF5C1F0C"/>
    <w:rsid w:val="BF7978A7"/>
    <w:rsid w:val="C3D5D884"/>
    <w:rsid w:val="C7FE7D9A"/>
    <w:rsid w:val="CEF89E8F"/>
    <w:rsid w:val="CF979CBF"/>
    <w:rsid w:val="CF9D5F16"/>
    <w:rsid w:val="CFD70DFD"/>
    <w:rsid w:val="CFFE7E64"/>
    <w:rsid w:val="D4FDECEB"/>
    <w:rsid w:val="DBB77A9D"/>
    <w:rsid w:val="DD7FD25F"/>
    <w:rsid w:val="DD831B2E"/>
    <w:rsid w:val="DEB8529D"/>
    <w:rsid w:val="DECF36F0"/>
    <w:rsid w:val="DF2EB92D"/>
    <w:rsid w:val="DF6709E2"/>
    <w:rsid w:val="DFEB967F"/>
    <w:rsid w:val="E1ABA076"/>
    <w:rsid w:val="E3FF019D"/>
    <w:rsid w:val="E55F55AF"/>
    <w:rsid w:val="E6FF62DF"/>
    <w:rsid w:val="E97FFCD3"/>
    <w:rsid w:val="EB5A6749"/>
    <w:rsid w:val="EF5F75D2"/>
    <w:rsid w:val="EF766E49"/>
    <w:rsid w:val="EFD6CEFB"/>
    <w:rsid w:val="EFD9D341"/>
    <w:rsid w:val="EFEDEBE1"/>
    <w:rsid w:val="F06EFCDC"/>
    <w:rsid w:val="F2698F60"/>
    <w:rsid w:val="F2EFCD95"/>
    <w:rsid w:val="F3955A47"/>
    <w:rsid w:val="F3F3468F"/>
    <w:rsid w:val="F5E7FB1C"/>
    <w:rsid w:val="F5FD53A5"/>
    <w:rsid w:val="F62E2EF8"/>
    <w:rsid w:val="F66F61C4"/>
    <w:rsid w:val="F73A8CC8"/>
    <w:rsid w:val="F7755970"/>
    <w:rsid w:val="F7EF4148"/>
    <w:rsid w:val="F7F92AB4"/>
    <w:rsid w:val="FBDFBC17"/>
    <w:rsid w:val="FBFB08CA"/>
    <w:rsid w:val="FC35A500"/>
    <w:rsid w:val="FCDABC01"/>
    <w:rsid w:val="FDD98B56"/>
    <w:rsid w:val="FDEC0A3C"/>
    <w:rsid w:val="FDFDAAEA"/>
    <w:rsid w:val="FE173362"/>
    <w:rsid w:val="FEFB1066"/>
    <w:rsid w:val="FEFF5AC3"/>
    <w:rsid w:val="FF13BEC2"/>
    <w:rsid w:val="FF57BF91"/>
    <w:rsid w:val="FF775446"/>
    <w:rsid w:val="FFB7BD46"/>
    <w:rsid w:val="FFCF0D56"/>
    <w:rsid w:val="FFEDE25B"/>
    <w:rsid w:val="FFFB623C"/>
    <w:rsid w:val="FFFB74F5"/>
    <w:rsid w:val="FFFE2B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outlineLvl w:val="0"/>
    </w:pPr>
    <w:rPr>
      <w:rFonts w:cstheme="majorBidi"/>
      <w:b/>
      <w:szCs w:val="32"/>
    </w:rPr>
  </w:style>
  <w:style w:type="paragraph" w:styleId="2">
    <w:name w:val="heading 2"/>
    <w:basedOn w:val="1"/>
    <w:next w:val="1"/>
    <w:link w:val="23"/>
    <w:unhideWhenUsed/>
    <w:qFormat/>
    <w:uiPriority w:val="9"/>
    <w:pPr>
      <w:keepNext/>
      <w:keepLines/>
      <w:outlineLvl w:val="1"/>
    </w:pPr>
    <w:rPr>
      <w:rFonts w:cstheme="majorBidi"/>
      <w:b/>
      <w:szCs w:val="28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cstheme="majorBidi"/>
      <w:szCs w:val="24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iCs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8"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8">
    <w:name w:val="heading 7"/>
    <w:basedOn w:val="1"/>
    <w:next w:val="1"/>
    <w:link w:val="29"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30"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Body Text"/>
    <w:basedOn w:val="1"/>
    <w:unhideWhenUsed/>
    <w:qFormat/>
    <w:uiPriority w:val="99"/>
  </w:style>
  <w:style w:type="paragraph" w:styleId="13">
    <w:name w:val="Balloon Text"/>
    <w:basedOn w:val="1"/>
    <w:link w:val="48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ind w:firstLine="200" w:firstLineChars="200"/>
    </w:pPr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link w:val="32"/>
    <w:qFormat/>
    <w:uiPriority w:val="10"/>
    <w:pPr>
      <w:contextualSpacing/>
    </w:pPr>
    <w:rPr>
      <w:rFonts w:cstheme="majorBidi"/>
      <w:spacing w:val="-10"/>
      <w:sz w:val="18"/>
      <w:szCs w:val="56"/>
    </w:rPr>
  </w:style>
  <w:style w:type="character" w:styleId="21">
    <w:name w:val="Strong"/>
    <w:basedOn w:val="20"/>
    <w:qFormat/>
    <w:uiPriority w:val="22"/>
    <w:rPr>
      <w:b/>
      <w:bCs/>
      <w:color w:val="auto"/>
    </w:rPr>
  </w:style>
  <w:style w:type="character" w:styleId="22">
    <w:name w:val="Emphasis"/>
    <w:basedOn w:val="20"/>
    <w:qFormat/>
    <w:uiPriority w:val="20"/>
    <w:rPr>
      <w:i/>
      <w:iCs/>
      <w:color w:val="auto"/>
    </w:rPr>
  </w:style>
  <w:style w:type="character" w:customStyle="1" w:styleId="23">
    <w:name w:val="标题 2 字符"/>
    <w:basedOn w:val="20"/>
    <w:link w:val="2"/>
    <w:qFormat/>
    <w:uiPriority w:val="9"/>
    <w:rPr>
      <w:rFonts w:ascii="Times New Roman" w:hAnsi="Times New Roman" w:eastAsia="宋体" w:cstheme="majorBidi"/>
      <w:b/>
      <w:kern w:val="2"/>
      <w:sz w:val="28"/>
      <w:szCs w:val="28"/>
    </w:rPr>
  </w:style>
  <w:style w:type="character" w:customStyle="1" w:styleId="24">
    <w:name w:val="标题 1 字符"/>
    <w:basedOn w:val="20"/>
    <w:link w:val="3"/>
    <w:qFormat/>
    <w:uiPriority w:val="9"/>
    <w:rPr>
      <w:rFonts w:ascii="Times New Roman" w:hAnsi="Times New Roman" w:eastAsia="宋体" w:cstheme="majorBidi"/>
      <w:b/>
      <w:kern w:val="2"/>
      <w:sz w:val="32"/>
      <w:szCs w:val="32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eastAsia="宋体" w:asciiTheme="majorHAnsi" w:hAnsiTheme="majorHAnsi" w:cstheme="majorBidi"/>
      <w:sz w:val="24"/>
      <w:szCs w:val="24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eastAsia="宋体" w:asciiTheme="majorHAnsi" w:hAnsiTheme="majorHAnsi" w:cstheme="majorBidi"/>
      <w:iCs/>
      <w:kern w:val="2"/>
      <w:sz w:val="24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0">
    <w:name w:val="标题 8 字符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标题 字符"/>
    <w:basedOn w:val="20"/>
    <w:link w:val="18"/>
    <w:qFormat/>
    <w:uiPriority w:val="10"/>
    <w:rPr>
      <w:rFonts w:ascii="Times New Roman" w:hAnsi="Times New Roman" w:eastAsia="宋体" w:cstheme="majorBidi"/>
      <w:spacing w:val="-10"/>
      <w:kern w:val="2"/>
      <w:sz w:val="18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4">
    <w:name w:val="无间隔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5">
    <w:name w:val="列出段落1"/>
    <w:basedOn w:val="1"/>
    <w:qFormat/>
    <w:uiPriority w:val="34"/>
    <w:pPr>
      <w:ind w:firstLine="420"/>
    </w:pPr>
  </w:style>
  <w:style w:type="paragraph" w:customStyle="1" w:styleId="36">
    <w:name w:val="引用1"/>
    <w:basedOn w:val="1"/>
    <w:next w:val="1"/>
    <w:link w:val="37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Char"/>
    <w:basedOn w:val="20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8">
    <w:name w:val="明显引用1"/>
    <w:basedOn w:val="1"/>
    <w:next w:val="1"/>
    <w:link w:val="39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Char"/>
    <w:basedOn w:val="20"/>
    <w:link w:val="38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0">
    <w:name w:val="不明显强调1"/>
    <w:basedOn w:val="2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明显强调1"/>
    <w:basedOn w:val="20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2">
    <w:name w:val="不明显参考1"/>
    <w:basedOn w:val="20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明显参考1"/>
    <w:basedOn w:val="20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书籍标题1"/>
    <w:basedOn w:val="20"/>
    <w:qFormat/>
    <w:uiPriority w:val="33"/>
    <w:rPr>
      <w:b/>
      <w:bCs/>
      <w:i/>
      <w:iCs/>
      <w:spacing w:val="5"/>
    </w:rPr>
  </w:style>
  <w:style w:type="paragraph" w:customStyle="1" w:styleId="45">
    <w:name w:val="TOC 标题1"/>
    <w:basedOn w:val="3"/>
    <w:next w:val="1"/>
    <w:unhideWhenUsed/>
    <w:qFormat/>
    <w:uiPriority w:val="39"/>
    <w:pPr>
      <w:outlineLvl w:val="9"/>
    </w:pPr>
  </w:style>
  <w:style w:type="character" w:customStyle="1" w:styleId="46">
    <w:name w:val="页眉 字符"/>
    <w:basedOn w:val="20"/>
    <w:link w:val="15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8">
    <w:name w:val="批注框文本 字符"/>
    <w:basedOn w:val="20"/>
    <w:link w:val="13"/>
    <w:semiHidden/>
    <w:qFormat/>
    <w:uiPriority w:val="99"/>
    <w:rPr>
      <w:rFonts w:ascii="仿宋_GB2312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1355</Words>
  <Characters>1400</Characters>
  <Lines>10</Lines>
  <Paragraphs>2</Paragraphs>
  <TotalTime>16</TotalTime>
  <ScaleCrop>false</ScaleCrop>
  <LinksUpToDate>false</LinksUpToDate>
  <CharactersWithSpaces>1400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2022-06-14T17:40:00Z</dcterms:created>
  <dc:creator>18000</dc:creator>
  <cp:lastModifiedBy>الجهل</cp:lastModifiedBy>
  <cp:lastPrinted>2022-12-04T15:24:00Z</cp:lastPrinted>
  <dcterms:modified xsi:type="dcterms:W3CDTF">2026-05-07T09:07:14Z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5CC6E6B7C3434CB78FE5C60209C3DA97_13</vt:lpwstr>
  </property>
  <property fmtid="{D5CDD505-2E9C-101B-9397-08002B2CF9AE}" pid="4" name="KSOTemplateDocerSaveRecord">
    <vt:lpwstr>eyJoZGlkIjoiM2IyZmM3ZWNhYjE5NDE5ZjZkMzI4ZTllZGJjMGM5YjUiLCJ1c2VySWQiOiI0MTM0OTIzMjcifQ==</vt:lpwstr>
  </property>
</Properties>
</file>